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4C367" w14:textId="77777777" w:rsidR="00D72F69" w:rsidRPr="001F5FE2" w:rsidRDefault="00D72F69" w:rsidP="001F5FE2">
      <w:pPr>
        <w:suppressAutoHyphens/>
        <w:spacing w:line="276" w:lineRule="auto"/>
        <w:jc w:val="center"/>
        <w:rPr>
          <w:rFonts w:ascii="Times New Roman" w:hAnsi="Times New Roman"/>
          <w:b/>
          <w:bCs/>
        </w:rPr>
      </w:pPr>
      <w:r w:rsidRPr="001F5FE2">
        <w:rPr>
          <w:rFonts w:ascii="Times New Roman" w:hAnsi="Times New Roman"/>
          <w:b/>
          <w:caps/>
          <w:noProof/>
          <w:lang w:eastAsia="lt-LT"/>
        </w:rPr>
        <w:drawing>
          <wp:inline distT="0" distB="0" distL="0" distR="0" wp14:anchorId="55C3C53C" wp14:editId="52726543">
            <wp:extent cx="1543050" cy="438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92DE4" w14:textId="77777777" w:rsidR="00D72F69" w:rsidRPr="001F5FE2" w:rsidRDefault="00D72F69" w:rsidP="001F5FE2">
      <w:pPr>
        <w:suppressAutoHyphens/>
        <w:spacing w:line="276" w:lineRule="auto"/>
        <w:jc w:val="center"/>
        <w:rPr>
          <w:rFonts w:ascii="Times New Roman" w:hAnsi="Times New Roman"/>
          <w:b/>
          <w:bCs/>
        </w:rPr>
      </w:pPr>
    </w:p>
    <w:p w14:paraId="4FB27E2F" w14:textId="77777777" w:rsidR="00D72F69" w:rsidRPr="001F5FE2" w:rsidRDefault="00D72F69" w:rsidP="001F5FE2">
      <w:pPr>
        <w:suppressAutoHyphens/>
        <w:spacing w:line="276" w:lineRule="auto"/>
        <w:jc w:val="center"/>
        <w:rPr>
          <w:rFonts w:ascii="Times New Roman" w:hAnsi="Times New Roman"/>
          <w:b/>
          <w:bCs/>
        </w:rPr>
      </w:pPr>
      <w:r w:rsidRPr="001F5FE2">
        <w:rPr>
          <w:rFonts w:ascii="Times New Roman" w:hAnsi="Times New Roman"/>
          <w:b/>
          <w:bCs/>
        </w:rPr>
        <w:t>VILNIAUS GEDIMINO TECHNIKOS UNIVERSITETAS</w:t>
      </w:r>
    </w:p>
    <w:p w14:paraId="0D9FC2AB" w14:textId="77777777" w:rsidR="00D72F69" w:rsidRPr="001F5FE2" w:rsidRDefault="00D72F69" w:rsidP="001F5FE2">
      <w:pPr>
        <w:suppressAutoHyphens/>
        <w:spacing w:line="276" w:lineRule="auto"/>
        <w:jc w:val="center"/>
        <w:rPr>
          <w:rFonts w:ascii="Times New Roman" w:eastAsia="Times New Roman" w:hAnsi="Times New Roman"/>
          <w:b/>
          <w:lang w:eastAsia="zh-CN"/>
        </w:rPr>
      </w:pPr>
    </w:p>
    <w:p w14:paraId="44FBDBAF" w14:textId="77777777" w:rsidR="00D72F69" w:rsidRPr="001F5FE2" w:rsidRDefault="00D72F69" w:rsidP="001F5FE2">
      <w:pPr>
        <w:suppressAutoHyphens/>
        <w:spacing w:line="276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14:paraId="0D279FF2" w14:textId="436CF1EF" w:rsidR="00D72F69" w:rsidRPr="001F5FE2" w:rsidRDefault="00D72F69" w:rsidP="001F5FE2">
      <w:pPr>
        <w:suppressAutoHyphens/>
        <w:spacing w:line="276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1F5FE2">
        <w:rPr>
          <w:rFonts w:ascii="Times New Roman" w:eastAsia="Times New Roman" w:hAnsi="Times New Roman"/>
          <w:sz w:val="24"/>
          <w:szCs w:val="24"/>
          <w:lang w:eastAsia="zh-CN"/>
        </w:rPr>
        <w:t>Tiekėjams</w:t>
      </w:r>
      <w:r w:rsidRPr="001F5FE2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Pr="001F5FE2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Pr="001F5FE2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Pr="001F5FE2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Pr="001F5FE2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Pr="001F5FE2">
        <w:rPr>
          <w:rFonts w:ascii="Times New Roman" w:eastAsia="Times New Roman" w:hAnsi="Times New Roman"/>
          <w:sz w:val="24"/>
          <w:szCs w:val="24"/>
          <w:lang w:eastAsia="zh-CN"/>
        </w:rPr>
        <w:tab/>
        <w:t xml:space="preserve">  2024-1</w:t>
      </w:r>
      <w:r w:rsidR="001F5FE2" w:rsidRPr="001F5FE2">
        <w:rPr>
          <w:rFonts w:ascii="Times New Roman" w:eastAsia="Times New Roman" w:hAnsi="Times New Roman"/>
          <w:sz w:val="24"/>
          <w:szCs w:val="24"/>
          <w:lang w:eastAsia="zh-CN"/>
        </w:rPr>
        <w:t>2</w:t>
      </w:r>
      <w:r w:rsidRPr="001F5FE2">
        <w:rPr>
          <w:rFonts w:ascii="Times New Roman" w:eastAsia="Times New Roman" w:hAnsi="Times New Roman"/>
          <w:sz w:val="24"/>
          <w:szCs w:val="24"/>
          <w:lang w:eastAsia="zh-CN"/>
        </w:rPr>
        <w:t>-</w:t>
      </w:r>
      <w:r w:rsidR="001F5FE2" w:rsidRPr="001F5FE2">
        <w:rPr>
          <w:rFonts w:ascii="Times New Roman" w:eastAsia="Times New Roman" w:hAnsi="Times New Roman"/>
          <w:sz w:val="24"/>
          <w:szCs w:val="24"/>
          <w:lang w:eastAsia="zh-CN"/>
        </w:rPr>
        <w:t>13</w:t>
      </w:r>
    </w:p>
    <w:p w14:paraId="442FB273" w14:textId="77777777" w:rsidR="00D72F69" w:rsidRPr="001F5FE2" w:rsidRDefault="00D72F69" w:rsidP="001F5FE2">
      <w:pPr>
        <w:spacing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</w:p>
    <w:p w14:paraId="74DDADB5" w14:textId="77777777" w:rsidR="00D72F69" w:rsidRPr="001F5FE2" w:rsidRDefault="00D72F69" w:rsidP="001F5FE2">
      <w:pPr>
        <w:spacing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</w:p>
    <w:p w14:paraId="775DE0FA" w14:textId="4A9E71F2" w:rsidR="00D72F69" w:rsidRPr="001F5FE2" w:rsidRDefault="00D72F69" w:rsidP="001F5FE2">
      <w:pPr>
        <w:spacing w:line="276" w:lineRule="auto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1F5FE2">
        <w:rPr>
          <w:rFonts w:ascii="Times New Roman" w:eastAsia="Times New Roman" w:hAnsi="Times New Roman"/>
          <w:b/>
          <w:sz w:val="24"/>
          <w:szCs w:val="24"/>
          <w:lang w:eastAsia="zh-CN"/>
        </w:rPr>
        <w:t>DĖL ATSAKYM</w:t>
      </w:r>
      <w:r w:rsidR="001F5FE2" w:rsidRPr="001F5FE2">
        <w:rPr>
          <w:rFonts w:ascii="Times New Roman" w:eastAsia="Times New Roman" w:hAnsi="Times New Roman"/>
          <w:b/>
          <w:sz w:val="24"/>
          <w:szCs w:val="24"/>
          <w:lang w:eastAsia="zh-CN"/>
        </w:rPr>
        <w:t>O</w:t>
      </w:r>
      <w:r w:rsidRPr="001F5FE2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 Į PATEIKT</w:t>
      </w:r>
      <w:r w:rsidR="001F5FE2" w:rsidRPr="001F5FE2">
        <w:rPr>
          <w:rFonts w:ascii="Times New Roman" w:eastAsia="Times New Roman" w:hAnsi="Times New Roman"/>
          <w:b/>
          <w:sz w:val="24"/>
          <w:szCs w:val="24"/>
          <w:lang w:eastAsia="zh-CN"/>
        </w:rPr>
        <w:t>Ą</w:t>
      </w:r>
      <w:r w:rsidRPr="001F5FE2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 KLAUSIM</w:t>
      </w:r>
      <w:r w:rsidR="001F5FE2" w:rsidRPr="001F5FE2">
        <w:rPr>
          <w:rFonts w:ascii="Times New Roman" w:eastAsia="Times New Roman" w:hAnsi="Times New Roman"/>
          <w:b/>
          <w:sz w:val="24"/>
          <w:szCs w:val="24"/>
          <w:lang w:eastAsia="zh-CN"/>
        </w:rPr>
        <w:t>Ą</w:t>
      </w:r>
      <w:r w:rsidRPr="001F5FE2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 IR PASIŪLYMŲ PATEIKIMO TERMINO PRATĘSIMO</w:t>
      </w:r>
    </w:p>
    <w:p w14:paraId="678CCA22" w14:textId="77777777" w:rsidR="00D72F69" w:rsidRPr="001F5FE2" w:rsidRDefault="00D72F69" w:rsidP="001F5FE2">
      <w:pPr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50D3CB9" w14:textId="6373A5E5" w:rsidR="001F5FE2" w:rsidRPr="001F5FE2" w:rsidRDefault="001F5FE2" w:rsidP="001F5FE2">
      <w:pPr>
        <w:spacing w:line="276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F5FE2">
        <w:rPr>
          <w:rFonts w:ascii="Times New Roman" w:eastAsia="Times New Roman" w:hAnsi="Times New Roman"/>
          <w:sz w:val="24"/>
          <w:szCs w:val="24"/>
        </w:rPr>
        <w:t xml:space="preserve">Vilniaus Gedimino technikos universiteto Viešojo pirkimo komisija (toliau – Komisija) </w:t>
      </w:r>
      <w:r w:rsidR="007C772F" w:rsidRPr="00D72F69">
        <w:rPr>
          <w:rFonts w:ascii="Times New Roman" w:eastAsia="Times New Roman" w:hAnsi="Times New Roman"/>
        </w:rPr>
        <w:t>komisija Centrinės viešųjų pirkimų informacinės sistemos (toliau – CVP IS) priemonėmis gavo tiekėj</w:t>
      </w:r>
      <w:r w:rsidR="007C772F">
        <w:rPr>
          <w:rFonts w:ascii="Times New Roman" w:eastAsia="Times New Roman" w:hAnsi="Times New Roman"/>
        </w:rPr>
        <w:t>o</w:t>
      </w:r>
      <w:r w:rsidR="007C772F" w:rsidRPr="00D72F69">
        <w:rPr>
          <w:rFonts w:ascii="Times New Roman" w:eastAsia="Times New Roman" w:hAnsi="Times New Roman"/>
        </w:rPr>
        <w:t xml:space="preserve"> paklausim</w:t>
      </w:r>
      <w:r w:rsidR="007C772F">
        <w:rPr>
          <w:rFonts w:ascii="Times New Roman" w:eastAsia="Times New Roman" w:hAnsi="Times New Roman"/>
        </w:rPr>
        <w:t>ą</w:t>
      </w:r>
      <w:r w:rsidR="007C772F" w:rsidRPr="00D72F69">
        <w:rPr>
          <w:rFonts w:ascii="Times New Roman" w:eastAsia="Times New Roman" w:hAnsi="Times New Roman"/>
        </w:rPr>
        <w:t xml:space="preserve"> dėl</w:t>
      </w:r>
      <w:r w:rsidR="007C772F" w:rsidRPr="001F5FE2">
        <w:rPr>
          <w:rFonts w:ascii="Times New Roman" w:eastAsia="Times New Roman" w:hAnsi="Times New Roman"/>
          <w:sz w:val="24"/>
          <w:szCs w:val="24"/>
        </w:rPr>
        <w:t xml:space="preserve"> </w:t>
      </w:r>
      <w:r w:rsidR="009C1D0E">
        <w:rPr>
          <w:rFonts w:ascii="Times New Roman" w:eastAsia="Times New Roman" w:hAnsi="Times New Roman"/>
          <w:sz w:val="24"/>
          <w:szCs w:val="24"/>
        </w:rPr>
        <w:t xml:space="preserve">supaprastinto </w:t>
      </w:r>
      <w:r w:rsidRPr="001F5FE2">
        <w:rPr>
          <w:rFonts w:ascii="Times New Roman" w:eastAsia="Times New Roman" w:hAnsi="Times New Roman"/>
          <w:sz w:val="24"/>
          <w:szCs w:val="24"/>
        </w:rPr>
        <w:t xml:space="preserve">pirkimo </w:t>
      </w:r>
      <w:r w:rsidRPr="001F5FE2">
        <w:rPr>
          <w:rFonts w:ascii="Times New Roman" w:eastAsia="Times New Roman" w:hAnsi="Times New Roman"/>
          <w:bCs/>
          <w:sz w:val="24"/>
          <w:szCs w:val="24"/>
          <w:lang w:val="en-GB"/>
        </w:rPr>
        <w:t>„</w:t>
      </w:r>
      <w:r w:rsidRPr="001F5FE2">
        <w:rPr>
          <w:rFonts w:ascii="Times New Roman" w:eastAsia="Times New Roman" w:hAnsi="Times New Roman"/>
          <w:bCs/>
          <w:sz w:val="24"/>
          <w:szCs w:val="24"/>
        </w:rPr>
        <w:t>Saulėtekio rūmų I laboratorinio korpuso, Saulėtekio al. 11 (unik.</w:t>
      </w:r>
      <w:r w:rsidRPr="001F5FE2">
        <w:rPr>
          <w:rFonts w:ascii="Times New Roman" w:eastAsia="Times New Roman" w:hAnsi="Times New Roman"/>
          <w:sz w:val="24"/>
          <w:szCs w:val="24"/>
        </w:rPr>
        <w:t> </w:t>
      </w:r>
      <w:r w:rsidRPr="001F5FE2">
        <w:rPr>
          <w:rFonts w:ascii="Times New Roman" w:eastAsia="Times New Roman" w:hAnsi="Times New Roman"/>
          <w:bCs/>
          <w:sz w:val="24"/>
          <w:szCs w:val="24"/>
        </w:rPr>
        <w:t>Nr.</w:t>
      </w:r>
      <w:r w:rsidRPr="001F5FE2">
        <w:rPr>
          <w:rFonts w:ascii="Times New Roman" w:eastAsia="Times New Roman" w:hAnsi="Times New Roman"/>
          <w:sz w:val="24"/>
          <w:szCs w:val="24"/>
        </w:rPr>
        <w:t> </w:t>
      </w:r>
      <w:r w:rsidRPr="001F5FE2">
        <w:rPr>
          <w:rFonts w:ascii="Times New Roman" w:eastAsia="Times New Roman" w:hAnsi="Times New Roman"/>
          <w:bCs/>
          <w:sz w:val="24"/>
          <w:szCs w:val="24"/>
        </w:rPr>
        <w:t xml:space="preserve">1097-1010-2035), Vilnius, dalies patalpų paprastojo remonto darbų pirkimas“ </w:t>
      </w:r>
      <w:r w:rsidR="00DF7656">
        <w:rPr>
          <w:rFonts w:ascii="Times New Roman" w:eastAsia="Times New Roman" w:hAnsi="Times New Roman"/>
          <w:bCs/>
          <w:sz w:val="24"/>
          <w:szCs w:val="24"/>
        </w:rPr>
        <w:t xml:space="preserve">vykdomo </w:t>
      </w:r>
      <w:r w:rsidR="00DF7656" w:rsidRPr="001F5FE2">
        <w:rPr>
          <w:rFonts w:ascii="Times New Roman" w:eastAsia="Times New Roman" w:hAnsi="Times New Roman"/>
          <w:sz w:val="24"/>
          <w:szCs w:val="24"/>
        </w:rPr>
        <w:t xml:space="preserve">atviro konkurso būdu </w:t>
      </w:r>
      <w:r w:rsidRPr="001F5FE2">
        <w:rPr>
          <w:rFonts w:ascii="Times New Roman" w:eastAsia="Times New Roman" w:hAnsi="Times New Roman"/>
          <w:bCs/>
          <w:sz w:val="24"/>
          <w:szCs w:val="24"/>
        </w:rPr>
        <w:t>(senoje CVP IS pirkimo Nr. 745433 (</w:t>
      </w:r>
      <w:hyperlink r:id="rId5" w:history="1">
        <w:r w:rsidRPr="001F5FE2">
          <w:rPr>
            <w:rStyle w:val="Hyperlink"/>
            <w:rFonts w:ascii="Times New Roman" w:eastAsia="Times New Roman" w:hAnsi="Times New Roman"/>
            <w:bCs/>
            <w:sz w:val="24"/>
            <w:szCs w:val="24"/>
          </w:rPr>
          <w:t>https://cvpp.eviesiejipirkimai.lt/Notice/Details/2024-643032</w:t>
        </w:r>
      </w:hyperlink>
      <w:r w:rsidRPr="001F5FE2">
        <w:rPr>
          <w:rFonts w:ascii="Times New Roman" w:eastAsia="Times New Roman" w:hAnsi="Times New Roman"/>
          <w:bCs/>
          <w:sz w:val="24"/>
          <w:szCs w:val="24"/>
        </w:rPr>
        <w:t xml:space="preserve"> ); naujoje CVP IS pirkimo ID 279607)</w:t>
      </w:r>
      <w:r w:rsidRPr="001F5FE2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1F5FE2">
        <w:rPr>
          <w:rFonts w:ascii="Times New Roman" w:eastAsia="Times New Roman" w:hAnsi="Times New Roman"/>
          <w:bCs/>
          <w:sz w:val="24"/>
          <w:szCs w:val="24"/>
        </w:rPr>
        <w:t>(toliau – Pirkimas).</w:t>
      </w:r>
    </w:p>
    <w:p w14:paraId="50DDAF0E" w14:textId="0FF350C4" w:rsidR="001F5FE2" w:rsidRPr="001F5FE2" w:rsidRDefault="001F5FE2" w:rsidP="001F5FE2">
      <w:pPr>
        <w:spacing w:line="276" w:lineRule="auto"/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1F5FE2">
        <w:rPr>
          <w:rFonts w:ascii="Times New Roman" w:eastAsia="Calibri" w:hAnsi="Times New Roman"/>
          <w:sz w:val="24"/>
          <w:szCs w:val="24"/>
        </w:rPr>
        <w:t xml:space="preserve">Vadovaujantis Viešųjų pirkimų įstatymo 36 straipsnio 5 dalies </w:t>
      </w:r>
      <w:r w:rsidRPr="001F5FE2">
        <w:rPr>
          <w:rFonts w:ascii="Times New Roman" w:eastAsia="Times New Roman" w:hAnsi="Times New Roman"/>
          <w:sz w:val="24"/>
          <w:szCs w:val="24"/>
        </w:rPr>
        <w:t>ir Pirkimo dokumentų Bendrųjų sąlygų 5 skyriaus „Pirkimo dokumentų paaiškinimai ir patikslinimai“ nuostatomis,</w:t>
      </w:r>
      <w:r w:rsidRPr="001F5FE2">
        <w:rPr>
          <w:rFonts w:ascii="Times New Roman" w:eastAsia="Calibri" w:hAnsi="Times New Roman"/>
          <w:sz w:val="24"/>
          <w:szCs w:val="24"/>
        </w:rPr>
        <w:t xml:space="preserve"> teikiame atsakymą į klausimą</w:t>
      </w:r>
      <w:r w:rsidR="00B52E00">
        <w:rPr>
          <w:rFonts w:ascii="Times New Roman" w:eastAsia="Calibri" w:hAnsi="Times New Roman"/>
          <w:sz w:val="24"/>
          <w:szCs w:val="24"/>
        </w:rPr>
        <w:t>.</w:t>
      </w:r>
      <w:r w:rsidRPr="001F5FE2">
        <w:rPr>
          <w:rFonts w:ascii="Times New Roman" w:eastAsia="Calibri" w:hAnsi="Times New Roman"/>
          <w:sz w:val="24"/>
          <w:szCs w:val="24"/>
        </w:rPr>
        <w:t xml:space="preserve"> </w:t>
      </w:r>
    </w:p>
    <w:p w14:paraId="4DC73B44" w14:textId="77777777" w:rsidR="001F5FE2" w:rsidRPr="001F5FE2" w:rsidRDefault="001F5FE2" w:rsidP="001F5FE2">
      <w:pPr>
        <w:tabs>
          <w:tab w:val="left" w:pos="709"/>
        </w:tabs>
        <w:spacing w:line="276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1F5FE2">
        <w:rPr>
          <w:rFonts w:ascii="Times New Roman" w:eastAsia="Calibri" w:hAnsi="Times New Roman"/>
          <w:b/>
          <w:bCs/>
          <w:sz w:val="24"/>
          <w:szCs w:val="24"/>
        </w:rPr>
        <w:t xml:space="preserve">Klausimas. </w:t>
      </w:r>
      <w:r w:rsidRPr="001F5FE2">
        <w:rPr>
          <w:rFonts w:ascii="Times New Roman" w:eastAsia="Calibri" w:hAnsi="Times New Roman"/>
          <w:sz w:val="24"/>
          <w:szCs w:val="24"/>
        </w:rPr>
        <w:t>Prašome patikslinti, ką turime vertinti KOMPOZITINIŲ MEDŽIAGŲ LABORATORIJOS PATALPOS 8-oje pozicijoje, nes PVA dalies šiose patalpose nėra ir panašu, jog išlikęs senas ĮKAINOTŲ VEIKLŲ (DARBŲ GRUPIŲ) SĄRAŠAS, pateiktas 2024 12 06 nes nėra įtrauktos eilutės darbo projektui.</w:t>
      </w:r>
    </w:p>
    <w:p w14:paraId="0DCA1AB6" w14:textId="0DE10B29" w:rsidR="001F5FE2" w:rsidRPr="001F5FE2" w:rsidRDefault="001F5FE2" w:rsidP="001F5FE2">
      <w:pPr>
        <w:pStyle w:val="TOC1"/>
        <w:spacing w:line="276" w:lineRule="auto"/>
        <w:ind w:firstLine="567"/>
        <w:jc w:val="both"/>
        <w:rPr>
          <w:lang w:val="lt-LT"/>
        </w:rPr>
      </w:pPr>
      <w:r w:rsidRPr="001F5FE2">
        <w:rPr>
          <w:rFonts w:eastAsia="Calibri"/>
          <w:b/>
          <w:bCs/>
          <w:lang w:val="lt-LT"/>
        </w:rPr>
        <w:t xml:space="preserve">Atsakymas. </w:t>
      </w:r>
      <w:r w:rsidRPr="001F5FE2">
        <w:rPr>
          <w:rFonts w:eastAsia="Calibri"/>
          <w:lang w:val="lt-LT"/>
        </w:rPr>
        <w:t>Informuojame, kad dėl techninės klaidos 2024-12-06 CVP IS pateiktose Specialiuose pirkimo sąlygose Versija Nr. 2 buvo likęs neatnaujintas</w:t>
      </w:r>
      <w:r w:rsidRPr="001F5FE2">
        <w:rPr>
          <w:lang w:val="lt-LT"/>
        </w:rPr>
        <w:t xml:space="preserve"> Pirkimo sąlygų 7 priedą „Įkainotų veiklų (darbų grupių) sąrašas“.</w:t>
      </w:r>
    </w:p>
    <w:p w14:paraId="1D6F6CA5" w14:textId="3CCA6894" w:rsidR="001F5FE2" w:rsidRPr="001F5FE2" w:rsidRDefault="001F5FE2" w:rsidP="001F5FE2">
      <w:pPr>
        <w:pStyle w:val="TOC1"/>
        <w:spacing w:line="276" w:lineRule="auto"/>
        <w:ind w:firstLine="567"/>
        <w:jc w:val="both"/>
        <w:rPr>
          <w:lang w:val="lt-LT"/>
        </w:rPr>
      </w:pPr>
      <w:r w:rsidRPr="001F5FE2">
        <w:rPr>
          <w:lang w:val="lt-LT"/>
        </w:rPr>
        <w:t xml:space="preserve">Pakartotinai teikiame atnaujintą Pirkimo sąlygų 7 priedą „Įkainotų veiklų (darbų grupių) sąrašas“ </w:t>
      </w:r>
      <w:r w:rsidRPr="001F5FE2">
        <w:rPr>
          <w:i/>
          <w:iCs/>
          <w:lang w:val="lt-LT"/>
        </w:rPr>
        <w:t>/Pirkimo salygu 7 priedas_11-27.doc</w:t>
      </w:r>
      <w:r w:rsidRPr="001F5FE2">
        <w:rPr>
          <w:lang w:val="lt-LT"/>
        </w:rPr>
        <w:t>/, kuris jau buvo paviešintas senojoje CVP IS 2024-11-28 (</w:t>
      </w:r>
      <w:hyperlink r:id="rId6" w:history="1">
        <w:r w:rsidRPr="001F5FE2">
          <w:rPr>
            <w:rStyle w:val="Hyperlink"/>
            <w:lang w:val="lt-LT"/>
          </w:rPr>
          <w:t>https://pirkimai.eviesiejipirkimai.lt/app/rfq/publicpurchase_docs.asp?PID=789264</w:t>
        </w:r>
      </w:hyperlink>
      <w:r w:rsidRPr="001F5FE2">
        <w:rPr>
          <w:lang w:val="lt-LT"/>
        </w:rPr>
        <w:t>).</w:t>
      </w:r>
    </w:p>
    <w:p w14:paraId="56A7B614" w14:textId="77777777" w:rsidR="001F5FE2" w:rsidRPr="001F5FE2" w:rsidRDefault="001F5FE2" w:rsidP="001F5FE2">
      <w:pPr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1F5FE2">
        <w:rPr>
          <w:rFonts w:ascii="Times New Roman" w:hAnsi="Times New Roman"/>
          <w:sz w:val="24"/>
          <w:szCs w:val="24"/>
          <w:u w:val="single"/>
        </w:rPr>
        <w:t xml:space="preserve">Tiekėjai rengdami pasiūlymus turi užpildyti ir pateikti kartu su pasiūlymu Specialiųjų pirkimo sąlygų priedo „Įkainotų veiklų (darbų grupių) sąrašas“ aktualią versiją </w:t>
      </w:r>
      <w:r w:rsidRPr="001F5FE2">
        <w:rPr>
          <w:rFonts w:ascii="Times New Roman" w:hAnsi="Times New Roman"/>
          <w:i/>
          <w:iCs/>
          <w:sz w:val="24"/>
          <w:szCs w:val="24"/>
          <w:u w:val="single"/>
        </w:rPr>
        <w:t>/Pirkimo salygu 7 priedas_11-27.doc/.</w:t>
      </w:r>
    </w:p>
    <w:p w14:paraId="1CDCA5BC" w14:textId="5F655D6F" w:rsidR="00D72F69" w:rsidRPr="001F5FE2" w:rsidRDefault="00D72F69" w:rsidP="001F5FE2">
      <w:pPr>
        <w:spacing w:line="276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1F5FE2">
        <w:rPr>
          <w:rFonts w:ascii="Times New Roman" w:hAnsi="Times New Roman"/>
          <w:b/>
          <w:bCs/>
          <w:sz w:val="24"/>
          <w:szCs w:val="24"/>
        </w:rPr>
        <w:t>Visi šie Pirkimo dokumentų paaiškinimai / patikslinimai laikomi neatsiejama Pirkimo dokumentų dalimi. Prašome jais vadovautis teikiant pasiūlymą.</w:t>
      </w:r>
    </w:p>
    <w:p w14:paraId="4EBE5233" w14:textId="77777777" w:rsidR="001F5FE2" w:rsidRPr="001F5FE2" w:rsidRDefault="001F5FE2" w:rsidP="001F5FE2">
      <w:pPr>
        <w:spacing w:line="276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7CEE155" w14:textId="1DDCEF56" w:rsidR="00D72F69" w:rsidRPr="001F5FE2" w:rsidRDefault="00D72F69" w:rsidP="001F5FE2">
      <w:pPr>
        <w:spacing w:line="276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F5FE2">
        <w:rPr>
          <w:rFonts w:ascii="Times New Roman" w:eastAsia="Calibri" w:hAnsi="Times New Roman"/>
          <w:sz w:val="24"/>
          <w:szCs w:val="24"/>
        </w:rPr>
        <w:t xml:space="preserve">Tai pat informuojame, kad pratęsiamas pasiūlymų pateikimo terminas </w:t>
      </w:r>
      <w:r w:rsidRPr="001F5FE2">
        <w:rPr>
          <w:rFonts w:ascii="Times New Roman" w:eastAsia="Calibri" w:hAnsi="Times New Roman"/>
          <w:b/>
          <w:bCs/>
          <w:sz w:val="24"/>
          <w:szCs w:val="24"/>
        </w:rPr>
        <w:t>iki 2024 m. gruodžio 1</w:t>
      </w:r>
      <w:r w:rsidR="001F5FE2" w:rsidRPr="001F5FE2">
        <w:rPr>
          <w:rFonts w:ascii="Times New Roman" w:eastAsia="Calibri" w:hAnsi="Times New Roman"/>
          <w:b/>
          <w:bCs/>
          <w:sz w:val="24"/>
          <w:szCs w:val="24"/>
        </w:rPr>
        <w:t>9</w:t>
      </w:r>
      <w:r w:rsidRPr="001F5FE2">
        <w:rPr>
          <w:rFonts w:ascii="Times New Roman" w:eastAsia="Calibri" w:hAnsi="Times New Roman"/>
          <w:b/>
          <w:bCs/>
          <w:sz w:val="24"/>
          <w:szCs w:val="24"/>
        </w:rPr>
        <w:t xml:space="preserve"> d. 10:00 val., </w:t>
      </w:r>
      <w:r w:rsidRPr="001F5FE2">
        <w:rPr>
          <w:rFonts w:ascii="Times New Roman" w:eastAsia="Times New Roman" w:hAnsi="Times New Roman"/>
          <w:sz w:val="24"/>
          <w:szCs w:val="24"/>
        </w:rPr>
        <w:t xml:space="preserve">nukeliant jį iš 2024 m. </w:t>
      </w:r>
      <w:r w:rsidR="001F5FE2" w:rsidRPr="001F5FE2">
        <w:rPr>
          <w:rFonts w:ascii="Times New Roman" w:eastAsia="Calibri" w:hAnsi="Times New Roman"/>
          <w:sz w:val="24"/>
          <w:szCs w:val="24"/>
        </w:rPr>
        <w:t>gruodžio</w:t>
      </w:r>
      <w:r w:rsidRPr="001F5FE2">
        <w:rPr>
          <w:rFonts w:ascii="Times New Roman" w:eastAsia="Times New Roman" w:hAnsi="Times New Roman"/>
          <w:sz w:val="24"/>
          <w:szCs w:val="24"/>
        </w:rPr>
        <w:t xml:space="preserve"> </w:t>
      </w:r>
      <w:r w:rsidR="001F5FE2" w:rsidRPr="001F5FE2">
        <w:rPr>
          <w:rFonts w:ascii="Times New Roman" w:eastAsia="Times New Roman" w:hAnsi="Times New Roman"/>
          <w:sz w:val="24"/>
          <w:szCs w:val="24"/>
        </w:rPr>
        <w:t>17</w:t>
      </w:r>
      <w:r w:rsidRPr="001F5FE2">
        <w:rPr>
          <w:rFonts w:ascii="Times New Roman" w:eastAsia="Times New Roman" w:hAnsi="Times New Roman"/>
          <w:sz w:val="24"/>
          <w:szCs w:val="24"/>
        </w:rPr>
        <w:t xml:space="preserve"> d. 10:00 val. į 2024 m. gruodžio 1</w:t>
      </w:r>
      <w:r w:rsidR="001F5FE2" w:rsidRPr="001F5FE2">
        <w:rPr>
          <w:rFonts w:ascii="Times New Roman" w:eastAsia="Times New Roman" w:hAnsi="Times New Roman"/>
          <w:sz w:val="24"/>
          <w:szCs w:val="24"/>
        </w:rPr>
        <w:t>9</w:t>
      </w:r>
      <w:r w:rsidRPr="001F5FE2">
        <w:rPr>
          <w:rFonts w:ascii="Times New Roman" w:eastAsia="Times New Roman" w:hAnsi="Times New Roman"/>
          <w:sz w:val="24"/>
          <w:szCs w:val="24"/>
        </w:rPr>
        <w:t xml:space="preserve"> d. 10:00 val.</w:t>
      </w:r>
    </w:p>
    <w:p w14:paraId="54653C47" w14:textId="77777777" w:rsidR="00D72F69" w:rsidRPr="001F5FE2" w:rsidRDefault="00D72F69" w:rsidP="001F5FE2">
      <w:pPr>
        <w:spacing w:line="276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AC656E5" w14:textId="77777777" w:rsidR="00D72F69" w:rsidRPr="001F5FE2" w:rsidRDefault="00D72F69" w:rsidP="001F5FE2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7AD3D685" w14:textId="0F5E2ECE" w:rsidR="00D72F69" w:rsidRPr="001F5FE2" w:rsidRDefault="00D72F69" w:rsidP="001F5FE2">
      <w:pPr>
        <w:spacing w:line="276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F5FE2">
        <w:rPr>
          <w:rFonts w:ascii="Times New Roman" w:hAnsi="Times New Roman"/>
          <w:b/>
          <w:bCs/>
          <w:sz w:val="24"/>
          <w:szCs w:val="24"/>
        </w:rPr>
        <w:t>PRIDEDAMA</w:t>
      </w:r>
      <w:r w:rsidR="001F5FE2" w:rsidRPr="001F5FE2">
        <w:rPr>
          <w:rFonts w:ascii="Times New Roman" w:hAnsi="Times New Roman"/>
          <w:b/>
          <w:bCs/>
          <w:sz w:val="24"/>
          <w:szCs w:val="24"/>
        </w:rPr>
        <w:t>.</w:t>
      </w:r>
      <w:r w:rsidR="001F5FE2" w:rsidRPr="001F5FE2">
        <w:rPr>
          <w:rFonts w:ascii="Times New Roman" w:hAnsi="Times New Roman"/>
          <w:sz w:val="24"/>
          <w:szCs w:val="24"/>
        </w:rPr>
        <w:t xml:space="preserve"> </w:t>
      </w:r>
      <w:r w:rsidRPr="001F5FE2">
        <w:rPr>
          <w:rFonts w:ascii="Times New Roman" w:hAnsi="Times New Roman"/>
          <w:sz w:val="24"/>
          <w:szCs w:val="24"/>
        </w:rPr>
        <w:t xml:space="preserve"> </w:t>
      </w:r>
      <w:r w:rsidR="00377ECD" w:rsidRPr="001F5FE2">
        <w:rPr>
          <w:rFonts w:ascii="Times New Roman" w:hAnsi="Times New Roman"/>
          <w:sz w:val="24"/>
          <w:szCs w:val="24"/>
        </w:rPr>
        <w:t>Specialiųjų pirkimo sąlygų 7</w:t>
      </w:r>
      <w:r w:rsidR="00377ECD" w:rsidRPr="001F5FE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377ECD" w:rsidRPr="001F5FE2">
        <w:rPr>
          <w:rFonts w:ascii="Times New Roman" w:hAnsi="Times New Roman"/>
          <w:sz w:val="24"/>
          <w:szCs w:val="24"/>
        </w:rPr>
        <w:t>priedas „</w:t>
      </w:r>
      <w:r w:rsidR="008C4105" w:rsidRPr="001F5FE2">
        <w:rPr>
          <w:rFonts w:ascii="Times New Roman" w:hAnsi="Times New Roman"/>
          <w:sz w:val="24"/>
          <w:szCs w:val="24"/>
        </w:rPr>
        <w:t>Įkainotų veiklų (darbų grupių) sąrašas</w:t>
      </w:r>
      <w:r w:rsidR="00377ECD" w:rsidRPr="001F5FE2">
        <w:rPr>
          <w:rFonts w:ascii="Times New Roman" w:hAnsi="Times New Roman"/>
          <w:sz w:val="24"/>
          <w:szCs w:val="24"/>
        </w:rPr>
        <w:t>“</w:t>
      </w:r>
      <w:r w:rsidR="008C4105" w:rsidRPr="001F5FE2">
        <w:rPr>
          <w:rFonts w:ascii="Times New Roman" w:hAnsi="Times New Roman"/>
          <w:sz w:val="24"/>
          <w:szCs w:val="24"/>
        </w:rPr>
        <w:t xml:space="preserve">, 2024-11-27 aktuali </w:t>
      </w:r>
      <w:r w:rsidR="005F5C55" w:rsidRPr="001F5FE2">
        <w:rPr>
          <w:rFonts w:ascii="Times New Roman" w:hAnsi="Times New Roman"/>
          <w:sz w:val="24"/>
          <w:szCs w:val="24"/>
        </w:rPr>
        <w:t>versi</w:t>
      </w:r>
      <w:r w:rsidR="008C4105" w:rsidRPr="001F5FE2">
        <w:rPr>
          <w:rFonts w:ascii="Times New Roman" w:hAnsi="Times New Roman"/>
          <w:sz w:val="24"/>
          <w:szCs w:val="24"/>
        </w:rPr>
        <w:t xml:space="preserve">ja </w:t>
      </w:r>
      <w:r w:rsidRPr="001F5FE2">
        <w:rPr>
          <w:rFonts w:ascii="Times New Roman" w:hAnsi="Times New Roman"/>
          <w:sz w:val="24"/>
          <w:szCs w:val="24"/>
        </w:rPr>
        <w:t>/</w:t>
      </w:r>
      <w:r w:rsidRPr="001F5FE2">
        <w:rPr>
          <w:rFonts w:ascii="Times New Roman" w:hAnsi="Times New Roman"/>
          <w:i/>
          <w:iCs/>
          <w:sz w:val="24"/>
          <w:szCs w:val="24"/>
        </w:rPr>
        <w:t>Pirkimo salygu 7 priedas_11-2</w:t>
      </w:r>
      <w:r w:rsidR="008C4105" w:rsidRPr="001F5FE2">
        <w:rPr>
          <w:rFonts w:ascii="Times New Roman" w:hAnsi="Times New Roman"/>
          <w:i/>
          <w:iCs/>
          <w:sz w:val="24"/>
          <w:szCs w:val="24"/>
        </w:rPr>
        <w:t>7</w:t>
      </w:r>
      <w:r w:rsidRPr="001F5FE2">
        <w:rPr>
          <w:rFonts w:ascii="Times New Roman" w:hAnsi="Times New Roman"/>
          <w:i/>
          <w:iCs/>
          <w:sz w:val="24"/>
          <w:szCs w:val="24"/>
        </w:rPr>
        <w:t>.docx/;</w:t>
      </w:r>
    </w:p>
    <w:p w14:paraId="3E4B8245" w14:textId="77777777" w:rsidR="00D72F69" w:rsidRPr="001F5FE2" w:rsidRDefault="00D72F69" w:rsidP="001F5FE2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71D15A6B" w14:textId="77777777" w:rsidR="00D72F69" w:rsidRPr="001F5FE2" w:rsidRDefault="00D72F69" w:rsidP="001F5FE2">
      <w:pPr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786B469" w14:textId="77777777" w:rsidR="00D72F69" w:rsidRPr="001F5FE2" w:rsidRDefault="00D72F69" w:rsidP="001F5FE2">
      <w:pPr>
        <w:spacing w:line="276" w:lineRule="auto"/>
        <w:rPr>
          <w:rFonts w:ascii="Times New Roman" w:hAnsi="Times New Roman"/>
          <w:iCs/>
          <w:sz w:val="24"/>
          <w:szCs w:val="24"/>
        </w:rPr>
      </w:pPr>
      <w:r w:rsidRPr="001F5FE2">
        <w:rPr>
          <w:rFonts w:ascii="Times New Roman" w:hAnsi="Times New Roman"/>
          <w:iCs/>
          <w:sz w:val="24"/>
          <w:szCs w:val="24"/>
        </w:rPr>
        <w:t>Viešojo pirkimo komisija</w:t>
      </w:r>
    </w:p>
    <w:sectPr w:rsidR="00D72F69" w:rsidRPr="001F5FE2" w:rsidSect="00001685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F69"/>
    <w:rsid w:val="001F5FE2"/>
    <w:rsid w:val="002254A5"/>
    <w:rsid w:val="00377ECD"/>
    <w:rsid w:val="003A16B4"/>
    <w:rsid w:val="005F5C55"/>
    <w:rsid w:val="007C772F"/>
    <w:rsid w:val="008C4105"/>
    <w:rsid w:val="009C1D0E"/>
    <w:rsid w:val="00B52E00"/>
    <w:rsid w:val="00D72F69"/>
    <w:rsid w:val="00D77314"/>
    <w:rsid w:val="00DF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78C08"/>
  <w15:chartTrackingRefBased/>
  <w15:docId w15:val="{3E2BDC5C-B218-46FB-B803-258646872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2F69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F5F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5FE2"/>
    <w:rPr>
      <w:color w:val="605E5C"/>
      <w:shd w:val="clear" w:color="auto" w:fill="E1DFDD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F5FE2"/>
    <w:pPr>
      <w:spacing w:after="100"/>
    </w:pPr>
    <w:rPr>
      <w:rFonts w:ascii="Times New Roman" w:eastAsia="Times New Roman" w:hAnsi="Times New Roman"/>
      <w:sz w:val="24"/>
      <w:szCs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F5FE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irkimai.eviesiejipirkimai.lt/app/rfq/publicpurchase_docs.asp?PID=789264" TargetMode="External"/><Relationship Id="rId5" Type="http://schemas.openxmlformats.org/officeDocument/2006/relationships/hyperlink" Target="https://cvpp.eviesiejipirkimai.lt/Notice/Details/2024-643032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1647</Words>
  <Characters>939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Česlava Vaznienė</dc:creator>
  <cp:keywords/>
  <dc:description/>
  <cp:lastModifiedBy>Česlava Vaznienė</cp:lastModifiedBy>
  <cp:revision>6</cp:revision>
  <dcterms:created xsi:type="dcterms:W3CDTF">2024-12-13T07:30:00Z</dcterms:created>
  <dcterms:modified xsi:type="dcterms:W3CDTF">2024-12-13T10:31:00Z</dcterms:modified>
</cp:coreProperties>
</file>